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36A4" w14:textId="77777777" w:rsidR="00313839" w:rsidRDefault="00313839" w:rsidP="00313839">
      <w:pPr>
        <w:rPr>
          <w:rFonts w:ascii="Helvetica" w:hAnsi="Helvetica" w:cs="Helvetica"/>
          <w:b/>
          <w:bCs/>
          <w:sz w:val="22"/>
          <w:szCs w:val="22"/>
        </w:rPr>
      </w:pPr>
    </w:p>
    <w:p w14:paraId="53646DCB" w14:textId="7784F642" w:rsidR="00C66437" w:rsidRPr="004C2F0A" w:rsidRDefault="00C66437" w:rsidP="00313839">
      <w:pPr>
        <w:rPr>
          <w:rFonts w:ascii="Helvetica" w:hAnsi="Helvetica" w:cs="Helvetica"/>
          <w:b/>
          <w:bCs/>
          <w:sz w:val="22"/>
          <w:szCs w:val="22"/>
        </w:rPr>
      </w:pPr>
      <w:r w:rsidRPr="004C2F0A">
        <w:rPr>
          <w:rFonts w:ascii="Helvetica" w:hAnsi="Helvetica" w:cs="Helvetica"/>
          <w:b/>
          <w:bCs/>
          <w:sz w:val="22"/>
          <w:szCs w:val="22"/>
        </w:rPr>
        <w:t xml:space="preserve">RE-FRAME </w:t>
      </w:r>
      <w:r w:rsidR="00313839">
        <w:rPr>
          <w:rFonts w:ascii="Helvetica" w:hAnsi="Helvetica" w:cs="Helvetica"/>
          <w:b/>
          <w:bCs/>
          <w:sz w:val="22"/>
          <w:szCs w:val="22"/>
        </w:rPr>
        <w:t>BUDGET PROPOSAL</w:t>
      </w:r>
    </w:p>
    <w:p w14:paraId="391829E6" w14:textId="651FB077" w:rsidR="00313839" w:rsidRDefault="00313839" w:rsidP="00313839">
      <w:pPr>
        <w:rPr>
          <w:rFonts w:ascii="Helvetica" w:hAnsi="Helvetica" w:cs="Helvetica"/>
          <w:sz w:val="22"/>
          <w:szCs w:val="22"/>
        </w:rPr>
      </w:pPr>
    </w:p>
    <w:p w14:paraId="077CC760" w14:textId="2A0ECA04" w:rsidR="00C66437" w:rsidRDefault="00313839" w:rsidP="00313839">
      <w:pPr>
        <w:pStyle w:val="p1"/>
        <w:rPr>
          <w:rFonts w:cs="Helvetica"/>
          <w:color w:val="000000" w:themeColor="text1"/>
          <w:sz w:val="22"/>
          <w:szCs w:val="22"/>
        </w:rPr>
      </w:pPr>
      <w:r w:rsidRPr="004C2F0A">
        <w:rPr>
          <w:rFonts w:cs="Helvetica"/>
          <w:sz w:val="22"/>
          <w:szCs w:val="22"/>
          <w:lang w:eastAsia="en-US"/>
        </w:rPr>
        <w:t>This fantastic opportunity has been made possible with funding from Jerwood Arts, Development Programme Fund, and Garrick Charitable Trust.</w:t>
      </w:r>
      <w:r>
        <w:rPr>
          <w:rFonts w:cs="Helvetica"/>
          <w:sz w:val="22"/>
          <w:szCs w:val="22"/>
          <w:lang w:eastAsia="en-US"/>
        </w:rPr>
        <w:t xml:space="preserve"> </w:t>
      </w:r>
      <w:r w:rsidRPr="004C2F0A">
        <w:rPr>
          <w:rFonts w:cs="Helvetica"/>
          <w:sz w:val="22"/>
          <w:szCs w:val="22"/>
        </w:rPr>
        <w:t xml:space="preserve">There is a total commission fee of £10,000 to support the creation of a new work over the course of this residency, </w:t>
      </w:r>
      <w:r w:rsidRPr="000D7DFE">
        <w:rPr>
          <w:rFonts w:cs="Helvetica"/>
          <w:color w:val="000000" w:themeColor="text1"/>
          <w:sz w:val="22"/>
          <w:szCs w:val="22"/>
        </w:rPr>
        <w:t>including all aspects detailed in section 3</w:t>
      </w:r>
      <w:r>
        <w:rPr>
          <w:rFonts w:cs="Helvetica"/>
          <w:color w:val="000000" w:themeColor="text1"/>
          <w:sz w:val="22"/>
          <w:szCs w:val="22"/>
        </w:rPr>
        <w:t xml:space="preserve"> on the information pack.</w:t>
      </w:r>
    </w:p>
    <w:p w14:paraId="1468BD78" w14:textId="1139700D" w:rsidR="00313839" w:rsidRDefault="00313839" w:rsidP="00313839">
      <w:pPr>
        <w:pStyle w:val="p1"/>
        <w:rPr>
          <w:rFonts w:cs="Helvetica"/>
          <w:color w:val="000000" w:themeColor="text1"/>
          <w:sz w:val="22"/>
          <w:szCs w:val="22"/>
        </w:rPr>
      </w:pPr>
    </w:p>
    <w:p w14:paraId="19525A06" w14:textId="77777777" w:rsidR="00313839" w:rsidRPr="004C2F0A" w:rsidRDefault="00313839" w:rsidP="00313839">
      <w:pPr>
        <w:rPr>
          <w:rFonts w:ascii="Helvetica" w:hAnsi="Helvetica" w:cs="Helvetica"/>
          <w:sz w:val="22"/>
          <w:szCs w:val="22"/>
        </w:rPr>
      </w:pPr>
      <w:r w:rsidRPr="004C2F0A">
        <w:rPr>
          <w:rFonts w:ascii="Helvetica" w:hAnsi="Helvetica" w:cs="Helvetica"/>
          <w:sz w:val="22"/>
          <w:szCs w:val="22"/>
        </w:rPr>
        <w:t>NB, your budget proposal doesn’t need to be accurate at this stage, and there will be opportunity to further develop it you are selected</w:t>
      </w:r>
      <w:r>
        <w:rPr>
          <w:rFonts w:ascii="Helvetica" w:hAnsi="Helvetica" w:cs="Helvetica"/>
          <w:sz w:val="22"/>
          <w:szCs w:val="22"/>
        </w:rPr>
        <w:t>, but it cannot exceed the total amount of £10,000</w:t>
      </w:r>
      <w:r w:rsidRPr="004C2F0A">
        <w:rPr>
          <w:rFonts w:ascii="Helvetica" w:hAnsi="Helvetica" w:cs="Helvetica"/>
          <w:sz w:val="22"/>
          <w:szCs w:val="22"/>
        </w:rPr>
        <w:t xml:space="preserve">. </w:t>
      </w:r>
    </w:p>
    <w:p w14:paraId="0ECD3B0F" w14:textId="725F5988" w:rsidR="00313839" w:rsidRDefault="00313839" w:rsidP="00313839">
      <w:pPr>
        <w:pStyle w:val="p1"/>
        <w:rPr>
          <w:rFonts w:cs="Helvetica"/>
          <w:color w:val="000000" w:themeColor="text1"/>
          <w:sz w:val="22"/>
          <w:szCs w:val="22"/>
        </w:rPr>
      </w:pPr>
    </w:p>
    <w:p w14:paraId="0009155B" w14:textId="77777777" w:rsidR="00313839" w:rsidRPr="00313839" w:rsidRDefault="00313839" w:rsidP="00313839">
      <w:pPr>
        <w:rPr>
          <w:rFonts w:ascii="Helvetica" w:hAnsi="Helvetica" w:cs="Helvetica"/>
          <w:b/>
          <w:bCs/>
          <w:sz w:val="22"/>
          <w:szCs w:val="22"/>
        </w:rPr>
      </w:pPr>
      <w:r w:rsidRPr="00313839">
        <w:rPr>
          <w:rFonts w:ascii="Helvetica" w:hAnsi="Helvetica" w:cs="Helvetica"/>
          <w:b/>
          <w:bCs/>
          <w:sz w:val="22"/>
          <w:szCs w:val="22"/>
        </w:rPr>
        <w:t>Lead artist name:</w:t>
      </w:r>
    </w:p>
    <w:p w14:paraId="4EFAA141" w14:textId="77777777" w:rsidR="00313839" w:rsidRPr="00313839" w:rsidRDefault="00313839" w:rsidP="00313839">
      <w:pPr>
        <w:pStyle w:val="p1"/>
        <w:rPr>
          <w:rFonts w:cs="Helvetica"/>
          <w:sz w:val="22"/>
          <w:szCs w:val="22"/>
          <w:lang w:eastAsia="en-US"/>
        </w:rPr>
      </w:pPr>
    </w:p>
    <w:p w14:paraId="54069374" w14:textId="77777777" w:rsidR="00313839" w:rsidRPr="004C2F0A" w:rsidRDefault="00313839" w:rsidP="00C66437">
      <w:pPr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6437" w:rsidRPr="004C2F0A" w14:paraId="7F5C2C0A" w14:textId="77777777" w:rsidTr="00786425">
        <w:tc>
          <w:tcPr>
            <w:tcW w:w="3005" w:type="dxa"/>
          </w:tcPr>
          <w:p w14:paraId="58F96492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  <w:r w:rsidRPr="004C2F0A">
              <w:rPr>
                <w:rFonts w:ascii="Helvetica" w:hAnsi="Helvetica" w:cs="Helvetica"/>
                <w:b/>
                <w:bCs/>
              </w:rPr>
              <w:t>Expenditure area</w:t>
            </w:r>
          </w:p>
          <w:p w14:paraId="729425CE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005" w:type="dxa"/>
          </w:tcPr>
          <w:p w14:paraId="387B37D6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  <w:r w:rsidRPr="004C2F0A">
              <w:rPr>
                <w:rFonts w:ascii="Helvetica" w:hAnsi="Helvetica" w:cs="Helvetica"/>
                <w:b/>
                <w:bCs/>
              </w:rPr>
              <w:t>Amount</w:t>
            </w:r>
          </w:p>
        </w:tc>
        <w:tc>
          <w:tcPr>
            <w:tcW w:w="3006" w:type="dxa"/>
          </w:tcPr>
          <w:p w14:paraId="6A19EB13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  <w:r w:rsidRPr="004C2F0A">
              <w:rPr>
                <w:rFonts w:ascii="Helvetica" w:hAnsi="Helvetica" w:cs="Helvetica"/>
                <w:b/>
                <w:bCs/>
              </w:rPr>
              <w:t>Notes</w:t>
            </w:r>
          </w:p>
        </w:tc>
      </w:tr>
      <w:tr w:rsidR="00C66437" w:rsidRPr="004C2F0A" w14:paraId="7745F643" w14:textId="77777777" w:rsidTr="00786425">
        <w:tc>
          <w:tcPr>
            <w:tcW w:w="3005" w:type="dxa"/>
          </w:tcPr>
          <w:p w14:paraId="26EBC53E" w14:textId="54BF1175" w:rsidR="00313839" w:rsidRDefault="00313839" w:rsidP="0031383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Lead a</w:t>
            </w:r>
            <w:r w:rsidR="00C66437" w:rsidRPr="004C2F0A">
              <w:rPr>
                <w:rFonts w:ascii="Helvetica" w:hAnsi="Helvetica" w:cs="Helvetica"/>
              </w:rPr>
              <w:t xml:space="preserve">rtist’s </w:t>
            </w:r>
            <w:r>
              <w:rPr>
                <w:rFonts w:ascii="Helvetica" w:hAnsi="Helvetica" w:cs="Helvetica"/>
              </w:rPr>
              <w:t>f</w:t>
            </w:r>
            <w:r w:rsidR="00C66437" w:rsidRPr="004C2F0A">
              <w:rPr>
                <w:rFonts w:ascii="Helvetica" w:hAnsi="Helvetica" w:cs="Helvetica"/>
              </w:rPr>
              <w:t>ee</w:t>
            </w:r>
          </w:p>
          <w:p w14:paraId="410DA094" w14:textId="77777777" w:rsidR="00313839" w:rsidRDefault="00313839" w:rsidP="00313839">
            <w:pPr>
              <w:rPr>
                <w:rFonts w:ascii="Helvetica" w:hAnsi="Helvetica" w:cs="Helvetica"/>
              </w:rPr>
            </w:pPr>
          </w:p>
          <w:p w14:paraId="4910CE29" w14:textId="3DFAACAC" w:rsidR="00313839" w:rsidRPr="00313839" w:rsidRDefault="00313839" w:rsidP="00313839">
            <w:pPr>
              <w:rPr>
                <w:rFonts w:ascii="Helvetica" w:hAnsi="Helvetica" w:cs="Helvetica"/>
                <w:i/>
                <w:iCs/>
              </w:rPr>
            </w:pPr>
            <w:r w:rsidRPr="00313839">
              <w:rPr>
                <w:rFonts w:ascii="Helvetica" w:hAnsi="Helvetica" w:cs="Helvetica"/>
                <w:i/>
                <w:iCs/>
              </w:rPr>
              <w:t>a minimum of 30 days in residence, planning and evaluation time, performance fee etc</w:t>
            </w:r>
          </w:p>
          <w:p w14:paraId="7384F0C0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4E14DB5A" w14:textId="72CE46C9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006" w:type="dxa"/>
          </w:tcPr>
          <w:p w14:paraId="112FF13A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</w:p>
        </w:tc>
      </w:tr>
      <w:tr w:rsidR="00C66437" w:rsidRPr="004C2F0A" w14:paraId="341E2AEC" w14:textId="77777777" w:rsidTr="00786425">
        <w:tc>
          <w:tcPr>
            <w:tcW w:w="3005" w:type="dxa"/>
          </w:tcPr>
          <w:p w14:paraId="2A3933D2" w14:textId="77777777" w:rsidR="00313839" w:rsidRPr="00313839" w:rsidRDefault="00313839" w:rsidP="00313839">
            <w:pPr>
              <w:contextualSpacing/>
              <w:rPr>
                <w:rFonts w:ascii="Helvetica" w:hAnsi="Helvetica" w:cs="Helvetica"/>
              </w:rPr>
            </w:pPr>
            <w:r w:rsidRPr="00313839">
              <w:rPr>
                <w:rFonts w:ascii="Helvetica" w:hAnsi="Helvetica" w:cs="Helvetica"/>
              </w:rPr>
              <w:t>Daily commute costs to NAE (if relevant)</w:t>
            </w:r>
          </w:p>
          <w:p w14:paraId="35DB9EFC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005" w:type="dxa"/>
          </w:tcPr>
          <w:p w14:paraId="456EEFFB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006" w:type="dxa"/>
          </w:tcPr>
          <w:p w14:paraId="4BF94022" w14:textId="77777777" w:rsidR="00C66437" w:rsidRPr="004C2F0A" w:rsidRDefault="00C66437" w:rsidP="00786425">
            <w:pPr>
              <w:rPr>
                <w:rFonts w:ascii="Helvetica" w:hAnsi="Helvetica" w:cs="Helvetica"/>
                <w:b/>
                <w:bCs/>
              </w:rPr>
            </w:pPr>
          </w:p>
        </w:tc>
      </w:tr>
      <w:tr w:rsidR="00C66437" w:rsidRPr="004C2F0A" w14:paraId="46DB64E9" w14:textId="77777777" w:rsidTr="00786425">
        <w:tc>
          <w:tcPr>
            <w:tcW w:w="3005" w:type="dxa"/>
          </w:tcPr>
          <w:p w14:paraId="327429C8" w14:textId="77777777" w:rsidR="00313839" w:rsidRPr="00313839" w:rsidRDefault="00313839" w:rsidP="00313839">
            <w:pPr>
              <w:contextualSpacing/>
              <w:rPr>
                <w:rFonts w:ascii="Helvetica" w:hAnsi="Helvetica" w:cs="Helvetica"/>
              </w:rPr>
            </w:pPr>
            <w:r w:rsidRPr="00313839">
              <w:rPr>
                <w:rFonts w:ascii="Helvetica" w:hAnsi="Helvetica" w:cs="Helvetica"/>
              </w:rPr>
              <w:t>Fees and expenses for specialists/freelancers you may wish to collaborate with or who may support your commission</w:t>
            </w:r>
          </w:p>
          <w:p w14:paraId="04618005" w14:textId="4BE1D9FA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2B7902F4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5C731AE3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</w:tr>
      <w:tr w:rsidR="00C66437" w:rsidRPr="004C2F0A" w14:paraId="2E3C74A3" w14:textId="77777777" w:rsidTr="00786425">
        <w:tc>
          <w:tcPr>
            <w:tcW w:w="3005" w:type="dxa"/>
          </w:tcPr>
          <w:p w14:paraId="69BB0E71" w14:textId="68C94595" w:rsidR="00C66437" w:rsidRDefault="00C66437" w:rsidP="00786425">
            <w:pPr>
              <w:rPr>
                <w:rFonts w:ascii="Helvetica" w:hAnsi="Helvetica" w:cs="Helvetica"/>
              </w:rPr>
            </w:pPr>
            <w:r w:rsidRPr="004C2F0A">
              <w:rPr>
                <w:rFonts w:ascii="Helvetica" w:hAnsi="Helvetica" w:cs="Helvetica"/>
              </w:rPr>
              <w:t>Materials and equipment</w:t>
            </w:r>
          </w:p>
          <w:p w14:paraId="0582D48C" w14:textId="77777777" w:rsidR="00313839" w:rsidRDefault="00313839" w:rsidP="00786425">
            <w:pPr>
              <w:rPr>
                <w:rFonts w:ascii="Helvetica" w:hAnsi="Helvetica" w:cs="Helvetica"/>
              </w:rPr>
            </w:pPr>
          </w:p>
          <w:p w14:paraId="0C7F6316" w14:textId="5142AA0F" w:rsidR="00313839" w:rsidRPr="00313839" w:rsidRDefault="00313839" w:rsidP="00786425">
            <w:pPr>
              <w:rPr>
                <w:rFonts w:ascii="Helvetica" w:hAnsi="Helvetica" w:cs="Helvetica"/>
                <w:i/>
                <w:iCs/>
              </w:rPr>
            </w:pPr>
            <w:r w:rsidRPr="00313839">
              <w:rPr>
                <w:rFonts w:ascii="Helvetica" w:hAnsi="Helvetica" w:cs="Helvetica"/>
                <w:i/>
                <w:iCs/>
              </w:rPr>
              <w:t>such as props, costumes, resources</w:t>
            </w:r>
          </w:p>
          <w:p w14:paraId="4825F00C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7276E4E2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56379ADA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</w:tr>
      <w:tr w:rsidR="00C66437" w:rsidRPr="004C2F0A" w14:paraId="37166755" w14:textId="77777777" w:rsidTr="00786425">
        <w:tc>
          <w:tcPr>
            <w:tcW w:w="3005" w:type="dxa"/>
          </w:tcPr>
          <w:p w14:paraId="3A3721CC" w14:textId="72E3CAEE" w:rsidR="00313839" w:rsidRDefault="00C66437" w:rsidP="00786425">
            <w:pPr>
              <w:rPr>
                <w:rFonts w:ascii="Helvetica" w:hAnsi="Helvetica" w:cs="Helvetica"/>
              </w:rPr>
            </w:pPr>
            <w:r w:rsidRPr="004C2F0A">
              <w:rPr>
                <w:rFonts w:ascii="Helvetica" w:hAnsi="Helvetica" w:cs="Helvetica"/>
              </w:rPr>
              <w:t xml:space="preserve">Expenses to conduct research </w:t>
            </w:r>
          </w:p>
          <w:p w14:paraId="27ED0493" w14:textId="77777777" w:rsidR="00313839" w:rsidRDefault="00313839" w:rsidP="00786425">
            <w:pPr>
              <w:rPr>
                <w:rFonts w:ascii="Helvetica" w:hAnsi="Helvetica" w:cs="Helvetica"/>
              </w:rPr>
            </w:pPr>
          </w:p>
          <w:p w14:paraId="60536A14" w14:textId="701864E6" w:rsidR="00C66437" w:rsidRPr="00313839" w:rsidRDefault="00C66437" w:rsidP="00786425">
            <w:pPr>
              <w:rPr>
                <w:rFonts w:ascii="Helvetica" w:hAnsi="Helvetica" w:cs="Helvetica"/>
                <w:i/>
                <w:iCs/>
              </w:rPr>
            </w:pPr>
            <w:proofErr w:type="gramStart"/>
            <w:r w:rsidRPr="00313839">
              <w:rPr>
                <w:rFonts w:ascii="Helvetica" w:hAnsi="Helvetica" w:cs="Helvetica"/>
                <w:i/>
                <w:iCs/>
              </w:rPr>
              <w:t>i.e.</w:t>
            </w:r>
            <w:proofErr w:type="gramEnd"/>
            <w:r w:rsidRPr="00313839">
              <w:rPr>
                <w:rFonts w:ascii="Helvetica" w:hAnsi="Helvetica" w:cs="Helvetica"/>
                <w:i/>
                <w:iCs/>
              </w:rPr>
              <w:t xml:space="preserve"> train ticket and entry fee</w:t>
            </w:r>
          </w:p>
          <w:p w14:paraId="7B196B70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193B904A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1D1B303D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</w:tr>
      <w:tr w:rsidR="00C66437" w:rsidRPr="004C2F0A" w14:paraId="6E5A887B" w14:textId="77777777" w:rsidTr="00786425">
        <w:tc>
          <w:tcPr>
            <w:tcW w:w="3005" w:type="dxa"/>
          </w:tcPr>
          <w:p w14:paraId="7186F32E" w14:textId="4AD53579" w:rsidR="00C66437" w:rsidRDefault="00C66437" w:rsidP="00786425">
            <w:pPr>
              <w:rPr>
                <w:rFonts w:ascii="Helvetica" w:hAnsi="Helvetica" w:cs="Helvetica"/>
              </w:rPr>
            </w:pPr>
            <w:r w:rsidRPr="004C2F0A">
              <w:rPr>
                <w:rFonts w:ascii="Helvetica" w:hAnsi="Helvetica" w:cs="Helvetica"/>
              </w:rPr>
              <w:t>Other</w:t>
            </w:r>
          </w:p>
          <w:p w14:paraId="70713407" w14:textId="77777777" w:rsidR="00313839" w:rsidRPr="004C2F0A" w:rsidRDefault="00313839" w:rsidP="00786425">
            <w:pPr>
              <w:rPr>
                <w:rFonts w:ascii="Helvetica" w:hAnsi="Helvetica" w:cs="Helvetica"/>
              </w:rPr>
            </w:pPr>
          </w:p>
          <w:p w14:paraId="612C1A9A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74057F8D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11FB3CDC" w14:textId="77777777" w:rsidR="00C66437" w:rsidRPr="004C2F0A" w:rsidRDefault="00C66437" w:rsidP="00786425">
            <w:pPr>
              <w:rPr>
                <w:rFonts w:ascii="Helvetica" w:hAnsi="Helvetica" w:cs="Helvetica"/>
              </w:rPr>
            </w:pPr>
          </w:p>
        </w:tc>
      </w:tr>
    </w:tbl>
    <w:p w14:paraId="2232B83E" w14:textId="390FA5BD" w:rsidR="00C66437" w:rsidRDefault="00C66437" w:rsidP="00C66437">
      <w:pPr>
        <w:rPr>
          <w:rFonts w:ascii="Helvetica" w:hAnsi="Helvetica" w:cs="Helvetica"/>
          <w:sz w:val="22"/>
          <w:szCs w:val="22"/>
        </w:rPr>
      </w:pPr>
    </w:p>
    <w:p w14:paraId="28561DBA" w14:textId="58F20D39" w:rsidR="00313839" w:rsidRDefault="00313839" w:rsidP="00C66437">
      <w:pPr>
        <w:rPr>
          <w:rFonts w:ascii="Helvetica" w:hAnsi="Helvetica" w:cs="Helvetica"/>
          <w:sz w:val="22"/>
          <w:szCs w:val="22"/>
        </w:rPr>
      </w:pPr>
      <w:r w:rsidRPr="004C2F0A">
        <w:rPr>
          <w:rFonts w:ascii="Helvetica" w:hAnsi="Helvetica" w:cs="Helvetica"/>
          <w:sz w:val="22"/>
          <w:szCs w:val="22"/>
        </w:rPr>
        <w:t>Please add extra rows as needed.</w:t>
      </w:r>
    </w:p>
    <w:p w14:paraId="628C740B" w14:textId="77777777" w:rsidR="00313839" w:rsidRPr="004C2F0A" w:rsidRDefault="00313839" w:rsidP="00C66437">
      <w:pPr>
        <w:rPr>
          <w:rFonts w:ascii="Helvetica" w:hAnsi="Helvetica" w:cs="Helvetica"/>
          <w:sz w:val="22"/>
          <w:szCs w:val="22"/>
        </w:rPr>
      </w:pPr>
    </w:p>
    <w:p w14:paraId="11C676E3" w14:textId="77777777" w:rsidR="00C66437" w:rsidRPr="004C2F0A" w:rsidRDefault="00C66437" w:rsidP="00C66437">
      <w:pPr>
        <w:rPr>
          <w:rFonts w:ascii="Helvetica" w:hAnsi="Helvetica" w:cs="Helvetica"/>
          <w:sz w:val="22"/>
          <w:szCs w:val="22"/>
        </w:rPr>
      </w:pPr>
    </w:p>
    <w:p w14:paraId="198C4439" w14:textId="77777777" w:rsidR="002E52AA" w:rsidRDefault="002E52AA"/>
    <w:sectPr w:rsidR="002E52AA" w:rsidSect="00831B6B">
      <w:headerReference w:type="default" r:id="rId7"/>
      <w:footerReference w:type="default" r:id="rId8"/>
      <w:pgSz w:w="11906" w:h="16838"/>
      <w:pgMar w:top="2224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AC8B" w14:textId="77777777" w:rsidR="006E174A" w:rsidRDefault="006E174A">
      <w:r>
        <w:separator/>
      </w:r>
    </w:p>
  </w:endnote>
  <w:endnote w:type="continuationSeparator" w:id="0">
    <w:p w14:paraId="3C334DEF" w14:textId="77777777" w:rsidR="006E174A" w:rsidRDefault="006E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566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5ECCA" w14:textId="77777777" w:rsidR="0020064E" w:rsidRDefault="00070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9C125" w14:textId="77777777" w:rsidR="0020064E" w:rsidRDefault="005D7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D9F4" w14:textId="77777777" w:rsidR="006E174A" w:rsidRDefault="006E174A">
      <w:r>
        <w:separator/>
      </w:r>
    </w:p>
  </w:footnote>
  <w:footnote w:type="continuationSeparator" w:id="0">
    <w:p w14:paraId="431EE633" w14:textId="77777777" w:rsidR="006E174A" w:rsidRDefault="006E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FB0E" w14:textId="77777777" w:rsidR="00DD6A84" w:rsidRDefault="000703C7" w:rsidP="00DD6A84">
    <w:r>
      <w:rPr>
        <w:rFonts w:ascii="Helvetica" w:hAnsi="Helvetica" w:cstheme="minorHAnsi"/>
        <w:b/>
        <w:bCs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0E89CFAE" wp14:editId="57F10526">
          <wp:simplePos x="0" y="0"/>
          <wp:positionH relativeFrom="column">
            <wp:posOffset>3022600</wp:posOffset>
          </wp:positionH>
          <wp:positionV relativeFrom="paragraph">
            <wp:posOffset>12700</wp:posOffset>
          </wp:positionV>
          <wp:extent cx="2806700" cy="622300"/>
          <wp:effectExtent l="0" t="0" r="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30"/>
                  <a:stretch/>
                </pic:blipFill>
                <pic:spPr bwMode="auto">
                  <a:xfrm>
                    <a:off x="0" y="0"/>
                    <a:ext cx="280670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A84">
      <w:rPr>
        <w:noProof/>
      </w:rPr>
      <w:drawing>
        <wp:anchor distT="0" distB="0" distL="114300" distR="114300" simplePos="0" relativeHeight="251657728" behindDoc="0" locked="0" layoutInCell="1" allowOverlap="1" wp14:anchorId="545F72D2" wp14:editId="6CC4D155">
          <wp:simplePos x="0" y="0"/>
          <wp:positionH relativeFrom="column">
            <wp:posOffset>-139700</wp:posOffset>
          </wp:positionH>
          <wp:positionV relativeFrom="paragraph">
            <wp:posOffset>-144145</wp:posOffset>
          </wp:positionV>
          <wp:extent cx="1663700" cy="1096010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"http://www.nae.org.uk/images/new-art-exchange-logo.svg" \* MERGEFORMATINET </w:instrText>
    </w:r>
    <w:r w:rsidR="005D75EE">
      <w:fldChar w:fldCharType="separate"/>
    </w:r>
    <w:r>
      <w:fldChar w:fldCharType="end"/>
    </w:r>
  </w:p>
  <w:p w14:paraId="2F0A15F0" w14:textId="77777777" w:rsidR="00DD6A84" w:rsidRDefault="000703C7" w:rsidP="00DD6A84">
    <w:r>
      <w:fldChar w:fldCharType="begin"/>
    </w:r>
    <w:r>
      <w:instrText xml:space="preserve"> INCLUDEPICTURE "http://www.nae.org.uk/images/new-art-exchange-logo.svg" \* MERGEFORMATINET </w:instrText>
    </w:r>
    <w:r w:rsidR="005D75EE">
      <w:fldChar w:fldCharType="separate"/>
    </w:r>
    <w:r>
      <w:fldChar w:fldCharType="end"/>
    </w:r>
  </w:p>
  <w:p w14:paraId="30F86776" w14:textId="77777777" w:rsidR="00DD6A84" w:rsidRDefault="005D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4E6D"/>
    <w:multiLevelType w:val="hybridMultilevel"/>
    <w:tmpl w:val="07D84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575613"/>
    <w:multiLevelType w:val="hybridMultilevel"/>
    <w:tmpl w:val="FCACE870"/>
    <w:lvl w:ilvl="0" w:tplc="FD36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3813">
    <w:abstractNumId w:val="1"/>
  </w:num>
  <w:num w:numId="2" w16cid:durableId="168146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7"/>
    <w:rsid w:val="00003C51"/>
    <w:rsid w:val="00003FB6"/>
    <w:rsid w:val="0001087B"/>
    <w:rsid w:val="00023586"/>
    <w:rsid w:val="00040D78"/>
    <w:rsid w:val="00041154"/>
    <w:rsid w:val="000415AF"/>
    <w:rsid w:val="00042649"/>
    <w:rsid w:val="00043C54"/>
    <w:rsid w:val="00045C5C"/>
    <w:rsid w:val="00054FB4"/>
    <w:rsid w:val="00055644"/>
    <w:rsid w:val="000561D5"/>
    <w:rsid w:val="0006089E"/>
    <w:rsid w:val="0006396E"/>
    <w:rsid w:val="00065251"/>
    <w:rsid w:val="000675AC"/>
    <w:rsid w:val="000703C7"/>
    <w:rsid w:val="00072A43"/>
    <w:rsid w:val="000805D2"/>
    <w:rsid w:val="0008196F"/>
    <w:rsid w:val="00087A75"/>
    <w:rsid w:val="00093E98"/>
    <w:rsid w:val="000A0CE6"/>
    <w:rsid w:val="000A31FC"/>
    <w:rsid w:val="000A7AE7"/>
    <w:rsid w:val="000B00BE"/>
    <w:rsid w:val="000B0414"/>
    <w:rsid w:val="000B60A1"/>
    <w:rsid w:val="000C0B7A"/>
    <w:rsid w:val="000C0FD9"/>
    <w:rsid w:val="000C4323"/>
    <w:rsid w:val="000C49EB"/>
    <w:rsid w:val="000D1A3C"/>
    <w:rsid w:val="000D2001"/>
    <w:rsid w:val="000D3933"/>
    <w:rsid w:val="000D4BCB"/>
    <w:rsid w:val="000E2928"/>
    <w:rsid w:val="000F2042"/>
    <w:rsid w:val="000F629A"/>
    <w:rsid w:val="0010196B"/>
    <w:rsid w:val="001037DE"/>
    <w:rsid w:val="00115552"/>
    <w:rsid w:val="001257DC"/>
    <w:rsid w:val="00125BC7"/>
    <w:rsid w:val="001261D6"/>
    <w:rsid w:val="00140D98"/>
    <w:rsid w:val="0014112C"/>
    <w:rsid w:val="00141310"/>
    <w:rsid w:val="0014353E"/>
    <w:rsid w:val="00145CE2"/>
    <w:rsid w:val="00150FCB"/>
    <w:rsid w:val="001545EB"/>
    <w:rsid w:val="00154FE3"/>
    <w:rsid w:val="00166E8D"/>
    <w:rsid w:val="001773AE"/>
    <w:rsid w:val="00180B4D"/>
    <w:rsid w:val="00180D31"/>
    <w:rsid w:val="001820B9"/>
    <w:rsid w:val="001870EF"/>
    <w:rsid w:val="001971D8"/>
    <w:rsid w:val="001A4D2B"/>
    <w:rsid w:val="001B3DAE"/>
    <w:rsid w:val="001B73E2"/>
    <w:rsid w:val="001C5CEB"/>
    <w:rsid w:val="001C72E5"/>
    <w:rsid w:val="001C7414"/>
    <w:rsid w:val="001C7DBE"/>
    <w:rsid w:val="001E333E"/>
    <w:rsid w:val="001E7E72"/>
    <w:rsid w:val="001F01B9"/>
    <w:rsid w:val="001F580F"/>
    <w:rsid w:val="001F7A1D"/>
    <w:rsid w:val="00204CD7"/>
    <w:rsid w:val="00206CDE"/>
    <w:rsid w:val="002122C0"/>
    <w:rsid w:val="002244A5"/>
    <w:rsid w:val="0022537E"/>
    <w:rsid w:val="00226B3D"/>
    <w:rsid w:val="00227FA0"/>
    <w:rsid w:val="00232A94"/>
    <w:rsid w:val="00233052"/>
    <w:rsid w:val="00237FB8"/>
    <w:rsid w:val="002409BC"/>
    <w:rsid w:val="00256F1E"/>
    <w:rsid w:val="00264243"/>
    <w:rsid w:val="00271F25"/>
    <w:rsid w:val="00273D80"/>
    <w:rsid w:val="00290419"/>
    <w:rsid w:val="002947A8"/>
    <w:rsid w:val="002A23F2"/>
    <w:rsid w:val="002A3E0A"/>
    <w:rsid w:val="002B1850"/>
    <w:rsid w:val="002C2EC7"/>
    <w:rsid w:val="002C3C95"/>
    <w:rsid w:val="002C5190"/>
    <w:rsid w:val="002D3048"/>
    <w:rsid w:val="002D5BA1"/>
    <w:rsid w:val="002E111C"/>
    <w:rsid w:val="002E1AF6"/>
    <w:rsid w:val="002E2BFA"/>
    <w:rsid w:val="002E4C28"/>
    <w:rsid w:val="002E52AA"/>
    <w:rsid w:val="002F62B8"/>
    <w:rsid w:val="003039A3"/>
    <w:rsid w:val="0031136E"/>
    <w:rsid w:val="00313839"/>
    <w:rsid w:val="00323EDE"/>
    <w:rsid w:val="0032434F"/>
    <w:rsid w:val="003253C1"/>
    <w:rsid w:val="00330841"/>
    <w:rsid w:val="003349B1"/>
    <w:rsid w:val="003476A2"/>
    <w:rsid w:val="00352DA6"/>
    <w:rsid w:val="00353A0D"/>
    <w:rsid w:val="00357B94"/>
    <w:rsid w:val="003604A5"/>
    <w:rsid w:val="00364289"/>
    <w:rsid w:val="00364D1D"/>
    <w:rsid w:val="00367802"/>
    <w:rsid w:val="00374138"/>
    <w:rsid w:val="00377CB7"/>
    <w:rsid w:val="00384EB5"/>
    <w:rsid w:val="0038571E"/>
    <w:rsid w:val="00386079"/>
    <w:rsid w:val="003875EC"/>
    <w:rsid w:val="00393CB0"/>
    <w:rsid w:val="003A4680"/>
    <w:rsid w:val="003B036F"/>
    <w:rsid w:val="003B0952"/>
    <w:rsid w:val="003B3FB9"/>
    <w:rsid w:val="003D10D8"/>
    <w:rsid w:val="003D3C12"/>
    <w:rsid w:val="003D3D04"/>
    <w:rsid w:val="003D68CD"/>
    <w:rsid w:val="003E1102"/>
    <w:rsid w:val="003E51D8"/>
    <w:rsid w:val="003E5C7D"/>
    <w:rsid w:val="003F13C0"/>
    <w:rsid w:val="003F6BBD"/>
    <w:rsid w:val="003F6E7C"/>
    <w:rsid w:val="0041202E"/>
    <w:rsid w:val="00414D0F"/>
    <w:rsid w:val="00426B4A"/>
    <w:rsid w:val="00437050"/>
    <w:rsid w:val="004375C7"/>
    <w:rsid w:val="004376E9"/>
    <w:rsid w:val="00442480"/>
    <w:rsid w:val="00442E96"/>
    <w:rsid w:val="004472C2"/>
    <w:rsid w:val="0044797C"/>
    <w:rsid w:val="00447DCA"/>
    <w:rsid w:val="00450E32"/>
    <w:rsid w:val="004513D0"/>
    <w:rsid w:val="0045696A"/>
    <w:rsid w:val="00460E11"/>
    <w:rsid w:val="00461426"/>
    <w:rsid w:val="00461E1E"/>
    <w:rsid w:val="00466D12"/>
    <w:rsid w:val="00467648"/>
    <w:rsid w:val="00481281"/>
    <w:rsid w:val="004832A1"/>
    <w:rsid w:val="00485B9A"/>
    <w:rsid w:val="004939DD"/>
    <w:rsid w:val="00495D5A"/>
    <w:rsid w:val="004A1B11"/>
    <w:rsid w:val="004A253D"/>
    <w:rsid w:val="004B59FE"/>
    <w:rsid w:val="004C1402"/>
    <w:rsid w:val="004C407D"/>
    <w:rsid w:val="004C5AF1"/>
    <w:rsid w:val="004C6E9C"/>
    <w:rsid w:val="004D019F"/>
    <w:rsid w:val="004D0DA9"/>
    <w:rsid w:val="004D1F8C"/>
    <w:rsid w:val="004E0840"/>
    <w:rsid w:val="004E1083"/>
    <w:rsid w:val="004E21E2"/>
    <w:rsid w:val="004E23A9"/>
    <w:rsid w:val="004E3014"/>
    <w:rsid w:val="004E505E"/>
    <w:rsid w:val="004F2088"/>
    <w:rsid w:val="004F5C72"/>
    <w:rsid w:val="005001B6"/>
    <w:rsid w:val="00503BC1"/>
    <w:rsid w:val="00504D24"/>
    <w:rsid w:val="00513971"/>
    <w:rsid w:val="0052375D"/>
    <w:rsid w:val="0052633B"/>
    <w:rsid w:val="0053665C"/>
    <w:rsid w:val="00547D75"/>
    <w:rsid w:val="00550169"/>
    <w:rsid w:val="005516A5"/>
    <w:rsid w:val="00551A3A"/>
    <w:rsid w:val="00557550"/>
    <w:rsid w:val="00565099"/>
    <w:rsid w:val="005722D0"/>
    <w:rsid w:val="005830AA"/>
    <w:rsid w:val="00585660"/>
    <w:rsid w:val="00595145"/>
    <w:rsid w:val="005A4FFA"/>
    <w:rsid w:val="005A6238"/>
    <w:rsid w:val="005A7F0B"/>
    <w:rsid w:val="005C4453"/>
    <w:rsid w:val="005C5225"/>
    <w:rsid w:val="005C5FFB"/>
    <w:rsid w:val="005D035F"/>
    <w:rsid w:val="005D1BF5"/>
    <w:rsid w:val="005D2A2C"/>
    <w:rsid w:val="005D302D"/>
    <w:rsid w:val="005D5377"/>
    <w:rsid w:val="005D75EE"/>
    <w:rsid w:val="005E5D2B"/>
    <w:rsid w:val="005F1762"/>
    <w:rsid w:val="005F428A"/>
    <w:rsid w:val="005F60ED"/>
    <w:rsid w:val="00602798"/>
    <w:rsid w:val="00604E6F"/>
    <w:rsid w:val="00606289"/>
    <w:rsid w:val="00607406"/>
    <w:rsid w:val="00610CDB"/>
    <w:rsid w:val="0061105F"/>
    <w:rsid w:val="00611868"/>
    <w:rsid w:val="00615A36"/>
    <w:rsid w:val="0061629B"/>
    <w:rsid w:val="006263C7"/>
    <w:rsid w:val="00626CEA"/>
    <w:rsid w:val="0063064D"/>
    <w:rsid w:val="006352FA"/>
    <w:rsid w:val="00635E23"/>
    <w:rsid w:val="0064417A"/>
    <w:rsid w:val="00653E6F"/>
    <w:rsid w:val="00657C5C"/>
    <w:rsid w:val="00666692"/>
    <w:rsid w:val="00667A27"/>
    <w:rsid w:val="00671A41"/>
    <w:rsid w:val="00676C1E"/>
    <w:rsid w:val="00677DB1"/>
    <w:rsid w:val="006806E9"/>
    <w:rsid w:val="00681B5F"/>
    <w:rsid w:val="00686401"/>
    <w:rsid w:val="00686DEF"/>
    <w:rsid w:val="00695081"/>
    <w:rsid w:val="006962F3"/>
    <w:rsid w:val="00696C07"/>
    <w:rsid w:val="006B46CD"/>
    <w:rsid w:val="006C0D38"/>
    <w:rsid w:val="006C1B68"/>
    <w:rsid w:val="006C5227"/>
    <w:rsid w:val="006D0B15"/>
    <w:rsid w:val="006D347E"/>
    <w:rsid w:val="006E174A"/>
    <w:rsid w:val="006F0605"/>
    <w:rsid w:val="006F371F"/>
    <w:rsid w:val="00720B25"/>
    <w:rsid w:val="00722348"/>
    <w:rsid w:val="00723BE9"/>
    <w:rsid w:val="00724548"/>
    <w:rsid w:val="00724A83"/>
    <w:rsid w:val="0073589B"/>
    <w:rsid w:val="0074080E"/>
    <w:rsid w:val="00745B4C"/>
    <w:rsid w:val="00746E0E"/>
    <w:rsid w:val="0075088F"/>
    <w:rsid w:val="00756C5C"/>
    <w:rsid w:val="00766261"/>
    <w:rsid w:val="007662A4"/>
    <w:rsid w:val="007662BC"/>
    <w:rsid w:val="007701BE"/>
    <w:rsid w:val="00777322"/>
    <w:rsid w:val="00782053"/>
    <w:rsid w:val="00792C72"/>
    <w:rsid w:val="0079642A"/>
    <w:rsid w:val="00797822"/>
    <w:rsid w:val="007A0BA2"/>
    <w:rsid w:val="007A33F6"/>
    <w:rsid w:val="007A533F"/>
    <w:rsid w:val="007A6B29"/>
    <w:rsid w:val="007B21D6"/>
    <w:rsid w:val="007C652B"/>
    <w:rsid w:val="007C7DB8"/>
    <w:rsid w:val="007E127A"/>
    <w:rsid w:val="007F083C"/>
    <w:rsid w:val="007F4AC8"/>
    <w:rsid w:val="00800968"/>
    <w:rsid w:val="00813175"/>
    <w:rsid w:val="00820C70"/>
    <w:rsid w:val="008323AF"/>
    <w:rsid w:val="00832E79"/>
    <w:rsid w:val="0084157C"/>
    <w:rsid w:val="008443AB"/>
    <w:rsid w:val="0085284B"/>
    <w:rsid w:val="00857053"/>
    <w:rsid w:val="008573AE"/>
    <w:rsid w:val="00860D83"/>
    <w:rsid w:val="008652C9"/>
    <w:rsid w:val="00870086"/>
    <w:rsid w:val="00885D71"/>
    <w:rsid w:val="00886CDC"/>
    <w:rsid w:val="0089241D"/>
    <w:rsid w:val="00893C60"/>
    <w:rsid w:val="00896F0C"/>
    <w:rsid w:val="008976A8"/>
    <w:rsid w:val="00897C23"/>
    <w:rsid w:val="008A1221"/>
    <w:rsid w:val="008A551B"/>
    <w:rsid w:val="008B3ED1"/>
    <w:rsid w:val="008B6A43"/>
    <w:rsid w:val="008B7E6D"/>
    <w:rsid w:val="008C2E04"/>
    <w:rsid w:val="008C7303"/>
    <w:rsid w:val="008D2E17"/>
    <w:rsid w:val="008D6D26"/>
    <w:rsid w:val="008D6F4C"/>
    <w:rsid w:val="00900FE5"/>
    <w:rsid w:val="009018F0"/>
    <w:rsid w:val="009031D5"/>
    <w:rsid w:val="00910627"/>
    <w:rsid w:val="00911BED"/>
    <w:rsid w:val="00914B32"/>
    <w:rsid w:val="009154B3"/>
    <w:rsid w:val="00916689"/>
    <w:rsid w:val="00923B65"/>
    <w:rsid w:val="00927A13"/>
    <w:rsid w:val="00940A5A"/>
    <w:rsid w:val="009419ED"/>
    <w:rsid w:val="00947129"/>
    <w:rsid w:val="00954B34"/>
    <w:rsid w:val="009563EF"/>
    <w:rsid w:val="00957986"/>
    <w:rsid w:val="00967369"/>
    <w:rsid w:val="009721D5"/>
    <w:rsid w:val="009954EA"/>
    <w:rsid w:val="00997246"/>
    <w:rsid w:val="0099759F"/>
    <w:rsid w:val="009A14BD"/>
    <w:rsid w:val="009A4D6F"/>
    <w:rsid w:val="009A6086"/>
    <w:rsid w:val="009A6A7A"/>
    <w:rsid w:val="009B0C7C"/>
    <w:rsid w:val="009B1FC5"/>
    <w:rsid w:val="009C0A0A"/>
    <w:rsid w:val="009C354C"/>
    <w:rsid w:val="009C3C73"/>
    <w:rsid w:val="009D1910"/>
    <w:rsid w:val="009D4180"/>
    <w:rsid w:val="009D722A"/>
    <w:rsid w:val="009E12DC"/>
    <w:rsid w:val="009E4ECE"/>
    <w:rsid w:val="009E7C2F"/>
    <w:rsid w:val="009F164C"/>
    <w:rsid w:val="009F3149"/>
    <w:rsid w:val="009F7F35"/>
    <w:rsid w:val="00A05E3A"/>
    <w:rsid w:val="00A0697E"/>
    <w:rsid w:val="00A10542"/>
    <w:rsid w:val="00A12074"/>
    <w:rsid w:val="00A2147E"/>
    <w:rsid w:val="00A227C1"/>
    <w:rsid w:val="00A2354B"/>
    <w:rsid w:val="00A2420F"/>
    <w:rsid w:val="00A31486"/>
    <w:rsid w:val="00A36063"/>
    <w:rsid w:val="00A44EEA"/>
    <w:rsid w:val="00A456D0"/>
    <w:rsid w:val="00A46A00"/>
    <w:rsid w:val="00A4776A"/>
    <w:rsid w:val="00A50700"/>
    <w:rsid w:val="00A510AA"/>
    <w:rsid w:val="00A57B64"/>
    <w:rsid w:val="00A60BEE"/>
    <w:rsid w:val="00A62CAE"/>
    <w:rsid w:val="00A6665F"/>
    <w:rsid w:val="00A66852"/>
    <w:rsid w:val="00A71AC0"/>
    <w:rsid w:val="00A80814"/>
    <w:rsid w:val="00A84E8B"/>
    <w:rsid w:val="00A865D0"/>
    <w:rsid w:val="00A92CBA"/>
    <w:rsid w:val="00A97365"/>
    <w:rsid w:val="00AA4251"/>
    <w:rsid w:val="00AA52B0"/>
    <w:rsid w:val="00AB1545"/>
    <w:rsid w:val="00AB1ED4"/>
    <w:rsid w:val="00AB6990"/>
    <w:rsid w:val="00AB6994"/>
    <w:rsid w:val="00AB7B10"/>
    <w:rsid w:val="00AC4C47"/>
    <w:rsid w:val="00AC4C88"/>
    <w:rsid w:val="00AC50CA"/>
    <w:rsid w:val="00AC6A9C"/>
    <w:rsid w:val="00AC70AA"/>
    <w:rsid w:val="00AE524F"/>
    <w:rsid w:val="00AE7415"/>
    <w:rsid w:val="00AF4199"/>
    <w:rsid w:val="00B01C69"/>
    <w:rsid w:val="00B12B3C"/>
    <w:rsid w:val="00B1426C"/>
    <w:rsid w:val="00B26355"/>
    <w:rsid w:val="00B40849"/>
    <w:rsid w:val="00B431AC"/>
    <w:rsid w:val="00B52047"/>
    <w:rsid w:val="00B52F79"/>
    <w:rsid w:val="00B7170E"/>
    <w:rsid w:val="00B71C3A"/>
    <w:rsid w:val="00B72E41"/>
    <w:rsid w:val="00B83F15"/>
    <w:rsid w:val="00B860F8"/>
    <w:rsid w:val="00B8775F"/>
    <w:rsid w:val="00B92F6D"/>
    <w:rsid w:val="00B94FFC"/>
    <w:rsid w:val="00BB0CEF"/>
    <w:rsid w:val="00BB2332"/>
    <w:rsid w:val="00BB2D4E"/>
    <w:rsid w:val="00BB46ED"/>
    <w:rsid w:val="00BC0F62"/>
    <w:rsid w:val="00BC19FA"/>
    <w:rsid w:val="00BC3939"/>
    <w:rsid w:val="00BD2E43"/>
    <w:rsid w:val="00BE0296"/>
    <w:rsid w:val="00BE605A"/>
    <w:rsid w:val="00BF0DC8"/>
    <w:rsid w:val="00BF1C48"/>
    <w:rsid w:val="00BF29E1"/>
    <w:rsid w:val="00BF2B43"/>
    <w:rsid w:val="00C03728"/>
    <w:rsid w:val="00C05979"/>
    <w:rsid w:val="00C07FA5"/>
    <w:rsid w:val="00C123F3"/>
    <w:rsid w:val="00C22F0C"/>
    <w:rsid w:val="00C2345A"/>
    <w:rsid w:val="00C269E3"/>
    <w:rsid w:val="00C30793"/>
    <w:rsid w:val="00C373F5"/>
    <w:rsid w:val="00C40444"/>
    <w:rsid w:val="00C4556A"/>
    <w:rsid w:val="00C47356"/>
    <w:rsid w:val="00C547C2"/>
    <w:rsid w:val="00C660DE"/>
    <w:rsid w:val="00C66437"/>
    <w:rsid w:val="00C86169"/>
    <w:rsid w:val="00C870E0"/>
    <w:rsid w:val="00C903DC"/>
    <w:rsid w:val="00C9091A"/>
    <w:rsid w:val="00CA204C"/>
    <w:rsid w:val="00CA255F"/>
    <w:rsid w:val="00CB07B4"/>
    <w:rsid w:val="00CB0840"/>
    <w:rsid w:val="00CE0287"/>
    <w:rsid w:val="00CE2236"/>
    <w:rsid w:val="00CE412F"/>
    <w:rsid w:val="00D02065"/>
    <w:rsid w:val="00D07B12"/>
    <w:rsid w:val="00D30A97"/>
    <w:rsid w:val="00D35560"/>
    <w:rsid w:val="00D43E3B"/>
    <w:rsid w:val="00D4661F"/>
    <w:rsid w:val="00D53138"/>
    <w:rsid w:val="00D56363"/>
    <w:rsid w:val="00D622B2"/>
    <w:rsid w:val="00D713D3"/>
    <w:rsid w:val="00D82380"/>
    <w:rsid w:val="00D82513"/>
    <w:rsid w:val="00D869D0"/>
    <w:rsid w:val="00D90210"/>
    <w:rsid w:val="00D936B0"/>
    <w:rsid w:val="00D95E73"/>
    <w:rsid w:val="00DB7548"/>
    <w:rsid w:val="00DC2BEA"/>
    <w:rsid w:val="00DC3B6A"/>
    <w:rsid w:val="00DC4D0C"/>
    <w:rsid w:val="00DD074C"/>
    <w:rsid w:val="00DD184B"/>
    <w:rsid w:val="00DD2CEE"/>
    <w:rsid w:val="00DE581A"/>
    <w:rsid w:val="00DF76EF"/>
    <w:rsid w:val="00E039F4"/>
    <w:rsid w:val="00E1061B"/>
    <w:rsid w:val="00E1130A"/>
    <w:rsid w:val="00E16CF5"/>
    <w:rsid w:val="00E22266"/>
    <w:rsid w:val="00E40559"/>
    <w:rsid w:val="00E43E1C"/>
    <w:rsid w:val="00E4429D"/>
    <w:rsid w:val="00E46D33"/>
    <w:rsid w:val="00E50ADA"/>
    <w:rsid w:val="00E53E61"/>
    <w:rsid w:val="00E61023"/>
    <w:rsid w:val="00E63ED5"/>
    <w:rsid w:val="00E80B66"/>
    <w:rsid w:val="00E80FE5"/>
    <w:rsid w:val="00E81ECA"/>
    <w:rsid w:val="00E92E42"/>
    <w:rsid w:val="00E93E02"/>
    <w:rsid w:val="00E94C8A"/>
    <w:rsid w:val="00EA21E4"/>
    <w:rsid w:val="00EA570D"/>
    <w:rsid w:val="00EB1AF8"/>
    <w:rsid w:val="00EB5C4C"/>
    <w:rsid w:val="00EC3B82"/>
    <w:rsid w:val="00EC5735"/>
    <w:rsid w:val="00ED5324"/>
    <w:rsid w:val="00ED5968"/>
    <w:rsid w:val="00ED6237"/>
    <w:rsid w:val="00ED79D8"/>
    <w:rsid w:val="00EE1E2F"/>
    <w:rsid w:val="00EE4F46"/>
    <w:rsid w:val="00EF3BE0"/>
    <w:rsid w:val="00EF50BE"/>
    <w:rsid w:val="00F00188"/>
    <w:rsid w:val="00F01030"/>
    <w:rsid w:val="00F071E5"/>
    <w:rsid w:val="00F1103A"/>
    <w:rsid w:val="00F15FBE"/>
    <w:rsid w:val="00F17B40"/>
    <w:rsid w:val="00F17B8B"/>
    <w:rsid w:val="00F30AB4"/>
    <w:rsid w:val="00F31270"/>
    <w:rsid w:val="00F324E0"/>
    <w:rsid w:val="00F33819"/>
    <w:rsid w:val="00F35768"/>
    <w:rsid w:val="00F42372"/>
    <w:rsid w:val="00F44DD9"/>
    <w:rsid w:val="00F54DBA"/>
    <w:rsid w:val="00F647D4"/>
    <w:rsid w:val="00F726A5"/>
    <w:rsid w:val="00F84023"/>
    <w:rsid w:val="00F8727C"/>
    <w:rsid w:val="00F87F27"/>
    <w:rsid w:val="00FA090E"/>
    <w:rsid w:val="00FA3F4A"/>
    <w:rsid w:val="00FA77A7"/>
    <w:rsid w:val="00FB4035"/>
    <w:rsid w:val="00FB58F0"/>
    <w:rsid w:val="00FC23E7"/>
    <w:rsid w:val="00FC2741"/>
    <w:rsid w:val="00FC36E0"/>
    <w:rsid w:val="00FC6C7B"/>
    <w:rsid w:val="00FC7C03"/>
    <w:rsid w:val="00FD75C8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888E"/>
  <w15:chartTrackingRefBased/>
  <w15:docId w15:val="{CA82B6E1-2197-4C09-BFC6-EF2F985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37"/>
    <w:pPr>
      <w:ind w:left="720"/>
    </w:pPr>
    <w:rPr>
      <w:rFonts w:ascii="Calibri" w:eastAsiaTheme="minorHAns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C6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313839"/>
    <w:rPr>
      <w:rFonts w:ascii="Helvetica" w:eastAsiaTheme="minorHAnsi" w:hAnsi="Helvetica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Kidd</dc:creator>
  <cp:keywords/>
  <dc:description/>
  <cp:lastModifiedBy>Maria Narducci</cp:lastModifiedBy>
  <cp:revision>2</cp:revision>
  <dcterms:created xsi:type="dcterms:W3CDTF">2022-07-08T14:47:00Z</dcterms:created>
  <dcterms:modified xsi:type="dcterms:W3CDTF">2022-07-08T14:47:00Z</dcterms:modified>
</cp:coreProperties>
</file>